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F0" w:rsidRDefault="004138F0" w:rsidP="004138F0">
      <w:pPr>
        <w:rPr>
          <w:rFonts w:ascii="Times New Roman" w:hAnsi="Times New Roman"/>
          <w:b/>
          <w:sz w:val="26"/>
          <w:szCs w:val="26"/>
        </w:rPr>
      </w:pPr>
      <w:r w:rsidRPr="00931B32">
        <w:rPr>
          <w:rFonts w:ascii="Times New Roman" w:hAnsi="Times New Roman"/>
          <w:b/>
          <w:sz w:val="26"/>
          <w:szCs w:val="26"/>
        </w:rPr>
        <w:t xml:space="preserve">III/ PHẦN ĐÁP ÁN </w:t>
      </w:r>
      <w:r>
        <w:rPr>
          <w:rFonts w:ascii="Times New Roman" w:hAnsi="Times New Roman"/>
          <w:b/>
          <w:sz w:val="26"/>
          <w:szCs w:val="26"/>
        </w:rPr>
        <w:t>ĐỀ CƯỜNG</w:t>
      </w:r>
      <w:r w:rsidRPr="004138F0">
        <w:rPr>
          <w:rFonts w:ascii="Times New Roman" w:hAnsi="Times New Roman"/>
          <w:b/>
          <w:sz w:val="26"/>
          <w:szCs w:val="26"/>
        </w:rPr>
        <w:t xml:space="preserve"> </w:t>
      </w:r>
      <w:r w:rsidRPr="00931B32">
        <w:rPr>
          <w:rFonts w:ascii="Times New Roman" w:hAnsi="Times New Roman"/>
          <w:b/>
          <w:sz w:val="26"/>
          <w:szCs w:val="26"/>
        </w:rPr>
        <w:t>ÔN TẬP CUỐI HỌC KÌ I- MÔN GDKT&amp;PL LỚP 10</w:t>
      </w:r>
      <w:r>
        <w:rPr>
          <w:rFonts w:ascii="Times New Roman" w:hAnsi="Times New Roman"/>
          <w:b/>
          <w:sz w:val="26"/>
          <w:szCs w:val="26"/>
        </w:rPr>
        <w:t xml:space="preserve">- </w:t>
      </w:r>
      <w:r>
        <w:rPr>
          <w:rFonts w:ascii="Times New Roman" w:hAnsi="Times New Roman"/>
          <w:b/>
          <w:sz w:val="26"/>
          <w:szCs w:val="26"/>
        </w:rPr>
        <w:t xml:space="preserve"> </w:t>
      </w:r>
    </w:p>
    <w:p w:rsidR="004138F0" w:rsidRPr="00931B32" w:rsidRDefault="004138F0" w:rsidP="004138F0">
      <w:pPr>
        <w:rPr>
          <w:rFonts w:ascii="Times New Roman" w:hAnsi="Times New Roman"/>
          <w:b/>
          <w:sz w:val="26"/>
          <w:szCs w:val="26"/>
        </w:rPr>
      </w:pPr>
      <w:r>
        <w:rPr>
          <w:rFonts w:ascii="Times New Roman" w:hAnsi="Times New Roman"/>
          <w:b/>
          <w:sz w:val="26"/>
          <w:szCs w:val="26"/>
        </w:rPr>
        <w:t xml:space="preserve">                                                                  </w:t>
      </w:r>
      <w:r>
        <w:rPr>
          <w:rFonts w:ascii="Times New Roman" w:hAnsi="Times New Roman"/>
          <w:b/>
          <w:sz w:val="26"/>
          <w:szCs w:val="26"/>
        </w:rPr>
        <w:t>NĂM HỌC 2425</w:t>
      </w:r>
    </w:p>
    <w:p w:rsidR="004138F0" w:rsidRPr="00014FB8" w:rsidRDefault="004138F0" w:rsidP="004138F0">
      <w:pPr>
        <w:jc w:val="both"/>
        <w:rPr>
          <w:rFonts w:ascii="Times New Roman" w:hAnsi="Times New Roman"/>
          <w:lang w:val="vi-VN"/>
        </w:rPr>
      </w:pPr>
      <w:r w:rsidRPr="00931B32">
        <w:rPr>
          <w:rFonts w:ascii="Times New Roman" w:hAnsi="Times New Roman"/>
          <w:b/>
          <w:sz w:val="26"/>
          <w:szCs w:val="26"/>
          <w:lang w:val="vi-VN"/>
        </w:rPr>
        <w:t xml:space="preserve">Phần I: </w:t>
      </w:r>
      <w:r w:rsidRPr="000D5CDC">
        <w:rPr>
          <w:rFonts w:ascii="Times New Roman" w:hAnsi="Times New Roman"/>
          <w:lang w:val="vi-VN"/>
        </w:rPr>
        <w:t>(Mỗi câu trả lời đúng thí sinh được 0,25 điểm)</w:t>
      </w:r>
    </w:p>
    <w:tbl>
      <w:tblPr>
        <w:tblStyle w:val="TableGrid"/>
        <w:tblW w:w="0" w:type="auto"/>
        <w:tblInd w:w="720" w:type="dxa"/>
        <w:tblLook w:val="04A0" w:firstRow="1" w:lastRow="0" w:firstColumn="1" w:lastColumn="0" w:noHBand="0" w:noVBand="1"/>
      </w:tblPr>
      <w:tblGrid>
        <w:gridCol w:w="957"/>
        <w:gridCol w:w="957"/>
        <w:gridCol w:w="957"/>
        <w:gridCol w:w="957"/>
        <w:gridCol w:w="958"/>
        <w:gridCol w:w="958"/>
        <w:gridCol w:w="958"/>
        <w:gridCol w:w="958"/>
        <w:gridCol w:w="958"/>
        <w:gridCol w:w="958"/>
      </w:tblGrid>
      <w:tr w:rsidR="004138F0" w:rsidRPr="00931B32" w:rsidTr="0039585C">
        <w:tc>
          <w:tcPr>
            <w:tcW w:w="957" w:type="dxa"/>
          </w:tcPr>
          <w:p w:rsidR="004138F0" w:rsidRPr="00931B32" w:rsidRDefault="004138F0" w:rsidP="0039585C">
            <w:pPr>
              <w:pStyle w:val="ListParagraph"/>
              <w:ind w:left="0"/>
              <w:rPr>
                <w:b/>
                <w:sz w:val="26"/>
                <w:szCs w:val="26"/>
              </w:rPr>
            </w:pPr>
            <w:r w:rsidRPr="00931B32">
              <w:rPr>
                <w:b/>
                <w:sz w:val="26"/>
                <w:szCs w:val="26"/>
              </w:rPr>
              <w:t>1B</w:t>
            </w:r>
          </w:p>
        </w:tc>
        <w:tc>
          <w:tcPr>
            <w:tcW w:w="957" w:type="dxa"/>
          </w:tcPr>
          <w:p w:rsidR="004138F0" w:rsidRPr="00931B32" w:rsidRDefault="004138F0" w:rsidP="0039585C">
            <w:pPr>
              <w:pStyle w:val="ListParagraph"/>
              <w:ind w:left="0"/>
              <w:rPr>
                <w:b/>
                <w:sz w:val="26"/>
                <w:szCs w:val="26"/>
              </w:rPr>
            </w:pPr>
            <w:r w:rsidRPr="00931B32">
              <w:rPr>
                <w:b/>
                <w:sz w:val="26"/>
                <w:szCs w:val="26"/>
              </w:rPr>
              <w:t>2D</w:t>
            </w:r>
          </w:p>
        </w:tc>
        <w:tc>
          <w:tcPr>
            <w:tcW w:w="957" w:type="dxa"/>
          </w:tcPr>
          <w:p w:rsidR="004138F0" w:rsidRPr="00931B32" w:rsidRDefault="004138F0" w:rsidP="0039585C">
            <w:pPr>
              <w:pStyle w:val="ListParagraph"/>
              <w:ind w:left="0"/>
              <w:rPr>
                <w:b/>
                <w:sz w:val="26"/>
                <w:szCs w:val="26"/>
              </w:rPr>
            </w:pPr>
            <w:r>
              <w:rPr>
                <w:b/>
                <w:sz w:val="26"/>
                <w:szCs w:val="26"/>
              </w:rPr>
              <w:t>3B</w:t>
            </w:r>
          </w:p>
        </w:tc>
        <w:tc>
          <w:tcPr>
            <w:tcW w:w="957" w:type="dxa"/>
          </w:tcPr>
          <w:p w:rsidR="004138F0" w:rsidRPr="00931B32" w:rsidRDefault="004138F0" w:rsidP="0039585C">
            <w:pPr>
              <w:pStyle w:val="ListParagraph"/>
              <w:ind w:left="0"/>
              <w:rPr>
                <w:b/>
                <w:sz w:val="26"/>
                <w:szCs w:val="26"/>
              </w:rPr>
            </w:pPr>
            <w:r w:rsidRPr="00931B32">
              <w:rPr>
                <w:b/>
                <w:sz w:val="26"/>
                <w:szCs w:val="26"/>
              </w:rPr>
              <w:t>4</w:t>
            </w:r>
            <w:r>
              <w:rPr>
                <w:b/>
                <w:sz w:val="26"/>
                <w:szCs w:val="26"/>
              </w:rPr>
              <w:t>D</w:t>
            </w:r>
          </w:p>
        </w:tc>
        <w:tc>
          <w:tcPr>
            <w:tcW w:w="958" w:type="dxa"/>
          </w:tcPr>
          <w:p w:rsidR="004138F0" w:rsidRPr="00931B32" w:rsidRDefault="004138F0" w:rsidP="0039585C">
            <w:pPr>
              <w:pStyle w:val="ListParagraph"/>
              <w:ind w:left="0"/>
              <w:rPr>
                <w:b/>
                <w:sz w:val="26"/>
                <w:szCs w:val="26"/>
              </w:rPr>
            </w:pPr>
            <w:r>
              <w:rPr>
                <w:b/>
                <w:sz w:val="26"/>
                <w:szCs w:val="26"/>
              </w:rPr>
              <w:t>5D</w:t>
            </w:r>
          </w:p>
        </w:tc>
        <w:tc>
          <w:tcPr>
            <w:tcW w:w="958" w:type="dxa"/>
          </w:tcPr>
          <w:p w:rsidR="004138F0" w:rsidRPr="00931B32" w:rsidRDefault="004138F0" w:rsidP="0039585C">
            <w:pPr>
              <w:pStyle w:val="ListParagraph"/>
              <w:ind w:left="0"/>
              <w:rPr>
                <w:b/>
                <w:sz w:val="26"/>
                <w:szCs w:val="26"/>
              </w:rPr>
            </w:pPr>
            <w:r w:rsidRPr="00931B32">
              <w:rPr>
                <w:b/>
                <w:sz w:val="26"/>
                <w:szCs w:val="26"/>
              </w:rPr>
              <w:t>6A</w:t>
            </w:r>
          </w:p>
        </w:tc>
        <w:tc>
          <w:tcPr>
            <w:tcW w:w="958" w:type="dxa"/>
          </w:tcPr>
          <w:p w:rsidR="004138F0" w:rsidRPr="00931B32" w:rsidRDefault="004138F0" w:rsidP="0039585C">
            <w:pPr>
              <w:pStyle w:val="ListParagraph"/>
              <w:ind w:left="0"/>
              <w:rPr>
                <w:b/>
                <w:sz w:val="26"/>
                <w:szCs w:val="26"/>
              </w:rPr>
            </w:pPr>
            <w:r>
              <w:rPr>
                <w:b/>
                <w:sz w:val="26"/>
                <w:szCs w:val="26"/>
              </w:rPr>
              <w:t>7B</w:t>
            </w:r>
          </w:p>
        </w:tc>
        <w:tc>
          <w:tcPr>
            <w:tcW w:w="958" w:type="dxa"/>
          </w:tcPr>
          <w:p w:rsidR="004138F0" w:rsidRPr="00931B32" w:rsidRDefault="004138F0" w:rsidP="0039585C">
            <w:pPr>
              <w:pStyle w:val="ListParagraph"/>
              <w:ind w:left="0"/>
              <w:rPr>
                <w:b/>
                <w:sz w:val="26"/>
                <w:szCs w:val="26"/>
              </w:rPr>
            </w:pPr>
            <w:r w:rsidRPr="00931B32">
              <w:rPr>
                <w:b/>
                <w:sz w:val="26"/>
                <w:szCs w:val="26"/>
              </w:rPr>
              <w:t>8A</w:t>
            </w:r>
          </w:p>
        </w:tc>
        <w:tc>
          <w:tcPr>
            <w:tcW w:w="958" w:type="dxa"/>
          </w:tcPr>
          <w:p w:rsidR="004138F0" w:rsidRPr="00931B32" w:rsidRDefault="004138F0" w:rsidP="0039585C">
            <w:pPr>
              <w:pStyle w:val="ListParagraph"/>
              <w:ind w:left="0"/>
              <w:rPr>
                <w:b/>
                <w:sz w:val="26"/>
                <w:szCs w:val="26"/>
              </w:rPr>
            </w:pPr>
            <w:r w:rsidRPr="00931B32">
              <w:rPr>
                <w:b/>
                <w:sz w:val="26"/>
                <w:szCs w:val="26"/>
              </w:rPr>
              <w:t>9B</w:t>
            </w:r>
          </w:p>
        </w:tc>
        <w:tc>
          <w:tcPr>
            <w:tcW w:w="958" w:type="dxa"/>
          </w:tcPr>
          <w:p w:rsidR="004138F0" w:rsidRPr="00931B32" w:rsidRDefault="004138F0" w:rsidP="0039585C">
            <w:pPr>
              <w:pStyle w:val="ListParagraph"/>
              <w:ind w:left="0"/>
              <w:rPr>
                <w:b/>
                <w:sz w:val="26"/>
                <w:szCs w:val="26"/>
              </w:rPr>
            </w:pPr>
            <w:r w:rsidRPr="00931B32">
              <w:rPr>
                <w:b/>
                <w:sz w:val="26"/>
                <w:szCs w:val="26"/>
              </w:rPr>
              <w:t>10A</w:t>
            </w:r>
          </w:p>
        </w:tc>
      </w:tr>
      <w:tr w:rsidR="004138F0" w:rsidRPr="00931B32" w:rsidTr="0039585C">
        <w:tc>
          <w:tcPr>
            <w:tcW w:w="957" w:type="dxa"/>
          </w:tcPr>
          <w:p w:rsidR="004138F0" w:rsidRPr="00931B32" w:rsidRDefault="004138F0" w:rsidP="0039585C">
            <w:pPr>
              <w:pStyle w:val="ListParagraph"/>
              <w:ind w:left="0"/>
              <w:rPr>
                <w:b/>
                <w:sz w:val="26"/>
                <w:szCs w:val="26"/>
              </w:rPr>
            </w:pPr>
            <w:r w:rsidRPr="00931B32">
              <w:rPr>
                <w:b/>
                <w:sz w:val="26"/>
                <w:szCs w:val="26"/>
              </w:rPr>
              <w:t>11A</w:t>
            </w:r>
          </w:p>
        </w:tc>
        <w:tc>
          <w:tcPr>
            <w:tcW w:w="957" w:type="dxa"/>
          </w:tcPr>
          <w:p w:rsidR="004138F0" w:rsidRPr="00931B32" w:rsidRDefault="004138F0" w:rsidP="0039585C">
            <w:pPr>
              <w:pStyle w:val="ListParagraph"/>
              <w:ind w:left="0"/>
              <w:rPr>
                <w:b/>
                <w:sz w:val="26"/>
                <w:szCs w:val="26"/>
              </w:rPr>
            </w:pPr>
            <w:r w:rsidRPr="00931B32">
              <w:rPr>
                <w:b/>
                <w:sz w:val="26"/>
                <w:szCs w:val="26"/>
              </w:rPr>
              <w:t>12A</w:t>
            </w:r>
          </w:p>
        </w:tc>
        <w:tc>
          <w:tcPr>
            <w:tcW w:w="957" w:type="dxa"/>
          </w:tcPr>
          <w:p w:rsidR="004138F0" w:rsidRPr="00931B32" w:rsidRDefault="004138F0" w:rsidP="0039585C">
            <w:pPr>
              <w:pStyle w:val="ListParagraph"/>
              <w:ind w:left="0"/>
              <w:rPr>
                <w:b/>
                <w:sz w:val="26"/>
                <w:szCs w:val="26"/>
              </w:rPr>
            </w:pPr>
            <w:r w:rsidRPr="00931B32">
              <w:rPr>
                <w:b/>
                <w:sz w:val="26"/>
                <w:szCs w:val="26"/>
              </w:rPr>
              <w:t>13B</w:t>
            </w:r>
          </w:p>
        </w:tc>
        <w:tc>
          <w:tcPr>
            <w:tcW w:w="957" w:type="dxa"/>
          </w:tcPr>
          <w:p w:rsidR="004138F0" w:rsidRPr="00931B32" w:rsidRDefault="004138F0" w:rsidP="0039585C">
            <w:pPr>
              <w:pStyle w:val="ListParagraph"/>
              <w:ind w:left="0"/>
              <w:rPr>
                <w:b/>
                <w:sz w:val="26"/>
                <w:szCs w:val="26"/>
              </w:rPr>
            </w:pPr>
            <w:r w:rsidRPr="00931B32">
              <w:rPr>
                <w:b/>
                <w:sz w:val="26"/>
                <w:szCs w:val="26"/>
              </w:rPr>
              <w:t>14A</w:t>
            </w:r>
          </w:p>
        </w:tc>
        <w:tc>
          <w:tcPr>
            <w:tcW w:w="958" w:type="dxa"/>
          </w:tcPr>
          <w:p w:rsidR="004138F0" w:rsidRPr="00931B32" w:rsidRDefault="004138F0" w:rsidP="0039585C">
            <w:pPr>
              <w:pStyle w:val="ListParagraph"/>
              <w:ind w:left="0"/>
              <w:rPr>
                <w:b/>
                <w:sz w:val="26"/>
                <w:szCs w:val="26"/>
              </w:rPr>
            </w:pPr>
            <w:r w:rsidRPr="00931B32">
              <w:rPr>
                <w:b/>
                <w:sz w:val="26"/>
                <w:szCs w:val="26"/>
              </w:rPr>
              <w:t>15A</w:t>
            </w:r>
          </w:p>
        </w:tc>
        <w:tc>
          <w:tcPr>
            <w:tcW w:w="958" w:type="dxa"/>
          </w:tcPr>
          <w:p w:rsidR="004138F0" w:rsidRPr="00931B32" w:rsidRDefault="004138F0" w:rsidP="0039585C">
            <w:pPr>
              <w:pStyle w:val="ListParagraph"/>
              <w:ind w:left="0"/>
              <w:rPr>
                <w:b/>
                <w:sz w:val="26"/>
                <w:szCs w:val="26"/>
              </w:rPr>
            </w:pPr>
            <w:r>
              <w:rPr>
                <w:b/>
                <w:sz w:val="26"/>
                <w:szCs w:val="26"/>
              </w:rPr>
              <w:t>16A</w:t>
            </w:r>
          </w:p>
        </w:tc>
        <w:tc>
          <w:tcPr>
            <w:tcW w:w="958" w:type="dxa"/>
          </w:tcPr>
          <w:p w:rsidR="004138F0" w:rsidRPr="00931B32" w:rsidRDefault="004138F0" w:rsidP="0039585C">
            <w:pPr>
              <w:pStyle w:val="ListParagraph"/>
              <w:ind w:left="0"/>
              <w:rPr>
                <w:b/>
                <w:sz w:val="26"/>
                <w:szCs w:val="26"/>
              </w:rPr>
            </w:pPr>
            <w:r w:rsidRPr="00931B32">
              <w:rPr>
                <w:b/>
                <w:sz w:val="26"/>
                <w:szCs w:val="26"/>
              </w:rPr>
              <w:t>17B</w:t>
            </w:r>
          </w:p>
        </w:tc>
        <w:tc>
          <w:tcPr>
            <w:tcW w:w="958" w:type="dxa"/>
          </w:tcPr>
          <w:p w:rsidR="004138F0" w:rsidRPr="00931B32" w:rsidRDefault="004138F0" w:rsidP="0039585C">
            <w:pPr>
              <w:pStyle w:val="ListParagraph"/>
              <w:ind w:left="0"/>
              <w:rPr>
                <w:b/>
                <w:sz w:val="26"/>
                <w:szCs w:val="26"/>
              </w:rPr>
            </w:pPr>
            <w:r w:rsidRPr="00931B32">
              <w:rPr>
                <w:b/>
                <w:sz w:val="26"/>
                <w:szCs w:val="26"/>
              </w:rPr>
              <w:t>18A</w:t>
            </w:r>
          </w:p>
        </w:tc>
        <w:tc>
          <w:tcPr>
            <w:tcW w:w="958" w:type="dxa"/>
          </w:tcPr>
          <w:p w:rsidR="004138F0" w:rsidRPr="00931B32" w:rsidRDefault="004138F0" w:rsidP="0039585C">
            <w:pPr>
              <w:pStyle w:val="ListParagraph"/>
              <w:ind w:left="0"/>
              <w:rPr>
                <w:b/>
                <w:sz w:val="26"/>
                <w:szCs w:val="26"/>
              </w:rPr>
            </w:pPr>
            <w:r>
              <w:rPr>
                <w:b/>
                <w:sz w:val="26"/>
                <w:szCs w:val="26"/>
              </w:rPr>
              <w:t>19A</w:t>
            </w:r>
          </w:p>
        </w:tc>
        <w:tc>
          <w:tcPr>
            <w:tcW w:w="958" w:type="dxa"/>
          </w:tcPr>
          <w:p w:rsidR="004138F0" w:rsidRPr="00931B32" w:rsidRDefault="004138F0" w:rsidP="0039585C">
            <w:pPr>
              <w:pStyle w:val="ListParagraph"/>
              <w:ind w:left="0"/>
              <w:rPr>
                <w:b/>
                <w:sz w:val="26"/>
                <w:szCs w:val="26"/>
              </w:rPr>
            </w:pPr>
            <w:r>
              <w:rPr>
                <w:b/>
                <w:sz w:val="26"/>
                <w:szCs w:val="26"/>
              </w:rPr>
              <w:t>20B</w:t>
            </w:r>
          </w:p>
        </w:tc>
      </w:tr>
      <w:tr w:rsidR="004138F0" w:rsidRPr="00931B32" w:rsidTr="0039585C">
        <w:tc>
          <w:tcPr>
            <w:tcW w:w="957" w:type="dxa"/>
          </w:tcPr>
          <w:p w:rsidR="004138F0" w:rsidRPr="00931B32" w:rsidRDefault="004138F0" w:rsidP="0039585C">
            <w:pPr>
              <w:pStyle w:val="ListParagraph"/>
              <w:ind w:left="0"/>
              <w:rPr>
                <w:b/>
                <w:sz w:val="26"/>
                <w:szCs w:val="26"/>
              </w:rPr>
            </w:pPr>
            <w:r w:rsidRPr="00931B32">
              <w:rPr>
                <w:b/>
                <w:sz w:val="26"/>
                <w:szCs w:val="26"/>
              </w:rPr>
              <w:t>21</w:t>
            </w:r>
            <w:r>
              <w:rPr>
                <w:b/>
                <w:sz w:val="26"/>
                <w:szCs w:val="26"/>
              </w:rPr>
              <w:t>B</w:t>
            </w:r>
          </w:p>
        </w:tc>
        <w:tc>
          <w:tcPr>
            <w:tcW w:w="957" w:type="dxa"/>
          </w:tcPr>
          <w:p w:rsidR="004138F0" w:rsidRPr="00931B32" w:rsidRDefault="004138F0" w:rsidP="0039585C">
            <w:pPr>
              <w:pStyle w:val="ListParagraph"/>
              <w:ind w:left="0"/>
              <w:rPr>
                <w:b/>
                <w:sz w:val="26"/>
                <w:szCs w:val="26"/>
              </w:rPr>
            </w:pPr>
            <w:r w:rsidRPr="00931B32">
              <w:rPr>
                <w:b/>
                <w:sz w:val="26"/>
                <w:szCs w:val="26"/>
              </w:rPr>
              <w:t>22</w:t>
            </w:r>
            <w:r>
              <w:rPr>
                <w:b/>
                <w:sz w:val="26"/>
                <w:szCs w:val="26"/>
              </w:rPr>
              <w:t>A</w:t>
            </w:r>
          </w:p>
        </w:tc>
        <w:tc>
          <w:tcPr>
            <w:tcW w:w="957" w:type="dxa"/>
          </w:tcPr>
          <w:p w:rsidR="004138F0" w:rsidRPr="00931B32" w:rsidRDefault="004138F0" w:rsidP="0039585C">
            <w:pPr>
              <w:pStyle w:val="ListParagraph"/>
              <w:ind w:left="0"/>
              <w:rPr>
                <w:b/>
                <w:sz w:val="26"/>
                <w:szCs w:val="26"/>
              </w:rPr>
            </w:pPr>
            <w:r w:rsidRPr="00931B32">
              <w:rPr>
                <w:b/>
                <w:sz w:val="26"/>
                <w:szCs w:val="26"/>
              </w:rPr>
              <w:t>23</w:t>
            </w:r>
            <w:r>
              <w:rPr>
                <w:b/>
                <w:sz w:val="26"/>
                <w:szCs w:val="26"/>
              </w:rPr>
              <w:t>A</w:t>
            </w:r>
          </w:p>
        </w:tc>
        <w:tc>
          <w:tcPr>
            <w:tcW w:w="957" w:type="dxa"/>
          </w:tcPr>
          <w:p w:rsidR="004138F0" w:rsidRPr="00931B32" w:rsidRDefault="004138F0" w:rsidP="0039585C">
            <w:pPr>
              <w:pStyle w:val="ListParagraph"/>
              <w:ind w:left="0"/>
              <w:rPr>
                <w:b/>
                <w:sz w:val="26"/>
                <w:szCs w:val="26"/>
              </w:rPr>
            </w:pPr>
            <w:r w:rsidRPr="00931B32">
              <w:rPr>
                <w:b/>
                <w:sz w:val="26"/>
                <w:szCs w:val="26"/>
              </w:rPr>
              <w:t>24</w:t>
            </w:r>
            <w:r>
              <w:rPr>
                <w:b/>
                <w:sz w:val="26"/>
                <w:szCs w:val="26"/>
              </w:rPr>
              <w:t>C</w:t>
            </w:r>
          </w:p>
        </w:tc>
        <w:tc>
          <w:tcPr>
            <w:tcW w:w="958" w:type="dxa"/>
          </w:tcPr>
          <w:p w:rsidR="004138F0" w:rsidRPr="00931B32" w:rsidRDefault="004138F0" w:rsidP="0039585C">
            <w:pPr>
              <w:pStyle w:val="ListParagraph"/>
              <w:ind w:left="0"/>
              <w:rPr>
                <w:b/>
                <w:sz w:val="26"/>
                <w:szCs w:val="26"/>
              </w:rPr>
            </w:pPr>
            <w:r w:rsidRPr="00931B32">
              <w:rPr>
                <w:b/>
                <w:sz w:val="26"/>
                <w:szCs w:val="26"/>
              </w:rPr>
              <w:t>25</w:t>
            </w:r>
            <w:r>
              <w:rPr>
                <w:b/>
                <w:sz w:val="26"/>
                <w:szCs w:val="26"/>
              </w:rPr>
              <w:t>D</w:t>
            </w:r>
          </w:p>
        </w:tc>
        <w:tc>
          <w:tcPr>
            <w:tcW w:w="958" w:type="dxa"/>
          </w:tcPr>
          <w:p w:rsidR="004138F0" w:rsidRPr="00931B32" w:rsidRDefault="004138F0" w:rsidP="0039585C">
            <w:pPr>
              <w:pStyle w:val="ListParagraph"/>
              <w:ind w:left="0"/>
              <w:rPr>
                <w:b/>
                <w:sz w:val="26"/>
                <w:szCs w:val="26"/>
              </w:rPr>
            </w:pPr>
            <w:r w:rsidRPr="00931B32">
              <w:rPr>
                <w:b/>
                <w:sz w:val="26"/>
                <w:szCs w:val="26"/>
              </w:rPr>
              <w:t>26</w:t>
            </w:r>
            <w:r>
              <w:rPr>
                <w:b/>
                <w:sz w:val="26"/>
                <w:szCs w:val="26"/>
              </w:rPr>
              <w:t>C</w:t>
            </w:r>
          </w:p>
        </w:tc>
        <w:tc>
          <w:tcPr>
            <w:tcW w:w="958" w:type="dxa"/>
          </w:tcPr>
          <w:p w:rsidR="004138F0" w:rsidRPr="00931B32" w:rsidRDefault="004138F0" w:rsidP="0039585C">
            <w:pPr>
              <w:pStyle w:val="ListParagraph"/>
              <w:ind w:left="0"/>
              <w:rPr>
                <w:b/>
                <w:sz w:val="26"/>
                <w:szCs w:val="26"/>
              </w:rPr>
            </w:pPr>
          </w:p>
        </w:tc>
        <w:tc>
          <w:tcPr>
            <w:tcW w:w="958" w:type="dxa"/>
          </w:tcPr>
          <w:p w:rsidR="004138F0" w:rsidRPr="00931B32" w:rsidRDefault="004138F0" w:rsidP="0039585C">
            <w:pPr>
              <w:pStyle w:val="ListParagraph"/>
              <w:ind w:left="0"/>
              <w:rPr>
                <w:b/>
                <w:sz w:val="26"/>
                <w:szCs w:val="26"/>
              </w:rPr>
            </w:pPr>
          </w:p>
        </w:tc>
        <w:tc>
          <w:tcPr>
            <w:tcW w:w="958" w:type="dxa"/>
          </w:tcPr>
          <w:p w:rsidR="004138F0" w:rsidRPr="00931B32" w:rsidRDefault="004138F0" w:rsidP="0039585C">
            <w:pPr>
              <w:pStyle w:val="ListParagraph"/>
              <w:ind w:left="0"/>
              <w:rPr>
                <w:b/>
                <w:sz w:val="26"/>
                <w:szCs w:val="26"/>
              </w:rPr>
            </w:pPr>
          </w:p>
        </w:tc>
        <w:tc>
          <w:tcPr>
            <w:tcW w:w="958" w:type="dxa"/>
          </w:tcPr>
          <w:p w:rsidR="004138F0" w:rsidRPr="00931B32" w:rsidRDefault="004138F0" w:rsidP="0039585C">
            <w:pPr>
              <w:pStyle w:val="ListParagraph"/>
              <w:ind w:left="0"/>
              <w:rPr>
                <w:b/>
                <w:sz w:val="26"/>
                <w:szCs w:val="26"/>
              </w:rPr>
            </w:pPr>
          </w:p>
        </w:tc>
      </w:tr>
    </w:tbl>
    <w:p w:rsidR="004138F0" w:rsidRDefault="004138F0" w:rsidP="004138F0">
      <w:pPr>
        <w:rPr>
          <w:rFonts w:ascii="Times New Roman" w:hAnsi="Times New Roman"/>
          <w:b/>
          <w:sz w:val="26"/>
          <w:szCs w:val="26"/>
        </w:rPr>
      </w:pPr>
    </w:p>
    <w:p w:rsidR="004138F0" w:rsidRPr="00931B32" w:rsidRDefault="004138F0" w:rsidP="004138F0">
      <w:pPr>
        <w:rPr>
          <w:rFonts w:ascii="Times New Roman" w:hAnsi="Times New Roman"/>
          <w:b/>
          <w:sz w:val="26"/>
          <w:szCs w:val="26"/>
        </w:rPr>
      </w:pPr>
      <w:r w:rsidRPr="00931B32">
        <w:rPr>
          <w:rFonts w:ascii="Times New Roman" w:hAnsi="Times New Roman"/>
          <w:b/>
          <w:sz w:val="26"/>
          <w:szCs w:val="26"/>
        </w:rPr>
        <w:t xml:space="preserve">Phần II: </w:t>
      </w:r>
    </w:p>
    <w:p w:rsidR="004138F0" w:rsidRPr="00931B32" w:rsidRDefault="004138F0" w:rsidP="004138F0">
      <w:pPr>
        <w:rPr>
          <w:rFonts w:ascii="Times New Roman" w:hAnsi="Times New Roman"/>
          <w:b/>
          <w:sz w:val="26"/>
          <w:szCs w:val="26"/>
        </w:rPr>
      </w:pPr>
      <w:r w:rsidRPr="00931B32">
        <w:rPr>
          <w:rFonts w:ascii="Times New Roman" w:hAnsi="Times New Roman"/>
          <w:sz w:val="26"/>
          <w:szCs w:val="26"/>
        </w:rPr>
        <w:t xml:space="preserve">Điểm tối đa của 01 câu là </w:t>
      </w:r>
      <w:r w:rsidRPr="00931B32">
        <w:rPr>
          <w:rFonts w:ascii="Times New Roman" w:hAnsi="Times New Roman"/>
          <w:b/>
          <w:sz w:val="26"/>
          <w:szCs w:val="26"/>
        </w:rPr>
        <w:t>1 điểm</w:t>
      </w:r>
    </w:p>
    <w:p w:rsidR="004138F0" w:rsidRPr="000D5CDC" w:rsidRDefault="004138F0" w:rsidP="004138F0">
      <w:pPr>
        <w:jc w:val="both"/>
        <w:rPr>
          <w:rFonts w:ascii="Times New Roman" w:hAnsi="Times New Roman"/>
        </w:rPr>
      </w:pPr>
      <w:r w:rsidRPr="000D5CDC">
        <w:rPr>
          <w:rFonts w:ascii="Times New Roman" w:hAnsi="Times New Roman"/>
        </w:rPr>
        <w:t xml:space="preserve">- Thí sinh chỉ lựa chọn chính xác </w:t>
      </w:r>
      <w:r w:rsidRPr="00DD05C1">
        <w:rPr>
          <w:rFonts w:ascii="Times New Roman" w:hAnsi="Times New Roman"/>
          <w:b/>
        </w:rPr>
        <w:t>01</w:t>
      </w:r>
      <w:r w:rsidRPr="000D5CDC">
        <w:rPr>
          <w:rFonts w:ascii="Times New Roman" w:hAnsi="Times New Roman"/>
        </w:rPr>
        <w:t xml:space="preserve"> ý trong 1 câu hỏi được </w:t>
      </w:r>
      <w:r w:rsidRPr="00DD05C1">
        <w:rPr>
          <w:rFonts w:ascii="Times New Roman" w:hAnsi="Times New Roman"/>
          <w:b/>
        </w:rPr>
        <w:t>0,1</w:t>
      </w:r>
      <w:r w:rsidRPr="000D5CDC">
        <w:rPr>
          <w:rFonts w:ascii="Times New Roman" w:hAnsi="Times New Roman"/>
        </w:rPr>
        <w:t xml:space="preserve"> điểm</w:t>
      </w:r>
    </w:p>
    <w:p w:rsidR="004138F0" w:rsidRPr="000D5CDC" w:rsidRDefault="004138F0" w:rsidP="004138F0">
      <w:pPr>
        <w:jc w:val="both"/>
        <w:rPr>
          <w:rFonts w:ascii="Times New Roman" w:hAnsi="Times New Roman"/>
        </w:rPr>
      </w:pPr>
      <w:r w:rsidRPr="000D5CDC">
        <w:rPr>
          <w:rFonts w:ascii="Times New Roman" w:hAnsi="Times New Roman"/>
        </w:rPr>
        <w:t xml:space="preserve">- Thí sinh chỉ lựa chọn chính xác </w:t>
      </w:r>
      <w:r w:rsidRPr="00DD05C1">
        <w:rPr>
          <w:rFonts w:ascii="Times New Roman" w:hAnsi="Times New Roman"/>
          <w:b/>
        </w:rPr>
        <w:t>02</w:t>
      </w:r>
      <w:r w:rsidRPr="000D5CDC">
        <w:rPr>
          <w:rFonts w:ascii="Times New Roman" w:hAnsi="Times New Roman"/>
        </w:rPr>
        <w:t xml:space="preserve"> ý trong 1 câu hỏi được </w:t>
      </w:r>
      <w:r w:rsidRPr="00DD05C1">
        <w:rPr>
          <w:rFonts w:ascii="Times New Roman" w:hAnsi="Times New Roman"/>
          <w:b/>
        </w:rPr>
        <w:t>0,25</w:t>
      </w:r>
      <w:r w:rsidRPr="000D5CDC">
        <w:rPr>
          <w:rFonts w:ascii="Times New Roman" w:hAnsi="Times New Roman"/>
        </w:rPr>
        <w:t xml:space="preserve"> điểm</w:t>
      </w:r>
    </w:p>
    <w:p w:rsidR="004138F0" w:rsidRPr="000D5CDC" w:rsidRDefault="004138F0" w:rsidP="004138F0">
      <w:pPr>
        <w:jc w:val="both"/>
        <w:rPr>
          <w:rFonts w:ascii="Times New Roman" w:hAnsi="Times New Roman"/>
        </w:rPr>
      </w:pPr>
      <w:r w:rsidRPr="000D5CDC">
        <w:rPr>
          <w:rFonts w:ascii="Times New Roman" w:hAnsi="Times New Roman"/>
        </w:rPr>
        <w:t xml:space="preserve">- Thí sinh chỉ lựa chọn chính xác </w:t>
      </w:r>
      <w:r w:rsidRPr="00DD05C1">
        <w:rPr>
          <w:rFonts w:ascii="Times New Roman" w:hAnsi="Times New Roman"/>
          <w:b/>
        </w:rPr>
        <w:t>03</w:t>
      </w:r>
      <w:r w:rsidRPr="000D5CDC">
        <w:rPr>
          <w:rFonts w:ascii="Times New Roman" w:hAnsi="Times New Roman"/>
        </w:rPr>
        <w:t xml:space="preserve"> ý trong 1 câu hỏi được </w:t>
      </w:r>
      <w:r w:rsidRPr="00DD05C1">
        <w:rPr>
          <w:rFonts w:ascii="Times New Roman" w:hAnsi="Times New Roman"/>
          <w:b/>
        </w:rPr>
        <w:t>0,5</w:t>
      </w:r>
      <w:r w:rsidRPr="000D5CDC">
        <w:rPr>
          <w:rFonts w:ascii="Times New Roman" w:hAnsi="Times New Roman"/>
        </w:rPr>
        <w:t xml:space="preserve"> điểm</w:t>
      </w:r>
    </w:p>
    <w:p w:rsidR="004138F0" w:rsidRPr="000D5CDC" w:rsidRDefault="004138F0" w:rsidP="004138F0">
      <w:pPr>
        <w:jc w:val="both"/>
        <w:rPr>
          <w:rFonts w:ascii="Times New Roman" w:hAnsi="Times New Roman"/>
        </w:rPr>
      </w:pPr>
      <w:r w:rsidRPr="000D5CDC">
        <w:rPr>
          <w:rFonts w:ascii="Times New Roman" w:hAnsi="Times New Roman"/>
        </w:rPr>
        <w:t xml:space="preserve">- Thí sinh lựa chọn chính xác cả </w:t>
      </w:r>
      <w:r w:rsidRPr="00DD05C1">
        <w:rPr>
          <w:rFonts w:ascii="Times New Roman" w:hAnsi="Times New Roman"/>
          <w:b/>
        </w:rPr>
        <w:t>04</w:t>
      </w:r>
      <w:r w:rsidRPr="000D5CDC">
        <w:rPr>
          <w:rFonts w:ascii="Times New Roman" w:hAnsi="Times New Roman"/>
        </w:rPr>
        <w:t xml:space="preserve"> ý trong 1 câu hỏi được </w:t>
      </w:r>
      <w:r w:rsidRPr="00DD05C1">
        <w:rPr>
          <w:rFonts w:ascii="Times New Roman" w:hAnsi="Times New Roman"/>
          <w:b/>
        </w:rPr>
        <w:t>1</w:t>
      </w:r>
      <w:r w:rsidRPr="000D5CDC">
        <w:rPr>
          <w:rFonts w:ascii="Times New Roman" w:hAnsi="Times New Roman"/>
        </w:rPr>
        <w:t xml:space="preserve"> điểm</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39"/>
        <w:gridCol w:w="757"/>
        <w:gridCol w:w="8493"/>
      </w:tblGrid>
      <w:tr w:rsidR="004138F0" w:rsidRPr="00931B32" w:rsidTr="004138F0">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Câu</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Lệnh hỏi</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Đáp án</w:t>
            </w:r>
          </w:p>
        </w:tc>
        <w:tc>
          <w:tcPr>
            <w:tcW w:w="8493"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Gợi ý trả lời</w:t>
            </w:r>
            <w:bookmarkStart w:id="0" w:name="_GoBack"/>
            <w:bookmarkEnd w:id="0"/>
          </w:p>
        </w:tc>
      </w:tr>
      <w:tr w:rsidR="004138F0" w:rsidRPr="00931B32" w:rsidTr="004138F0">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a)</w:t>
            </w:r>
            <w:r w:rsidRPr="00931B32">
              <w:rPr>
                <w:rFonts w:ascii="Times New Roman" w:hAnsi="Times New Roman"/>
                <w:sz w:val="26"/>
                <w:szCs w:val="26"/>
              </w:rPr>
              <w:t xml:space="preserve"> Theo phạm vi không gian, thị trường thép của Việt Nam được tiêu thụ ở thị trường trong nước. </w:t>
            </w:r>
            <w:r w:rsidRPr="00931B32">
              <w:rPr>
                <w:rFonts w:ascii="Times New Roman" w:hAnsi="Times New Roman"/>
                <w:i/>
                <w:iCs/>
                <w:sz w:val="26"/>
                <w:szCs w:val="26"/>
              </w:rPr>
              <w:t>Sai thị trường thép ngoài đáp ứng nhu cầu trong nước còn phụ vụ xuất khẩu.</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b</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b)</w:t>
            </w:r>
            <w:r w:rsidRPr="00931B32">
              <w:rPr>
                <w:rFonts w:ascii="Times New Roman" w:hAnsi="Times New Roman"/>
                <w:sz w:val="26"/>
                <w:szCs w:val="26"/>
              </w:rPr>
              <w:t xml:space="preserve"> Giá cả thị trường thép ở nước ta chịu tác động từ sự thay đổi của thị trường thép thế giới và cả thị trường trong nước. </w:t>
            </w:r>
            <w:r w:rsidRPr="00931B32">
              <w:rPr>
                <w:rFonts w:ascii="Times New Roman" w:hAnsi="Times New Roman"/>
                <w:i/>
                <w:iCs/>
                <w:sz w:val="26"/>
                <w:szCs w:val="26"/>
              </w:rPr>
              <w:t>Đúng, Giá cả thị trường thép của Việt Nam vừa chịu tác động của thị trường trong nước vừa chịu tác động của thị trường thế giới.</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c</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c)</w:t>
            </w:r>
            <w:r w:rsidRPr="00931B32">
              <w:rPr>
                <w:rFonts w:ascii="Times New Roman" w:hAnsi="Times New Roman"/>
                <w:sz w:val="26"/>
                <w:szCs w:val="26"/>
              </w:rPr>
              <w:t xml:space="preserve"> Các doanh nghiệp chủ động thay đổi cách thức quản lý, áp dụng công nghệ tiên tiến vào sản xuất là phù hợp với chức năng thông tin của giá cả thị trường. </w:t>
            </w:r>
            <w:r w:rsidRPr="00931B32">
              <w:rPr>
                <w:rFonts w:ascii="Times New Roman" w:hAnsi="Times New Roman"/>
                <w:i/>
                <w:iCs/>
                <w:sz w:val="26"/>
                <w:szCs w:val="26"/>
              </w:rPr>
              <w:t>Sai, đây là chức năng phân bổ nguồn lực của giá cả thị trường.</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d</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d)</w:t>
            </w:r>
            <w:r w:rsidRPr="00931B32">
              <w:rPr>
                <w:rFonts w:ascii="Times New Roman" w:hAnsi="Times New Roman"/>
                <w:sz w:val="26"/>
                <w:szCs w:val="26"/>
              </w:rPr>
              <w:t xml:space="preserve"> Hoạt động giảm lãi xuất của các ngân hàng từ sự chỉ đạo của chính phủ là phù hợp với dịch vụ tín dụng nhà nước. </w:t>
            </w:r>
            <w:r w:rsidRPr="00931B32">
              <w:rPr>
                <w:rFonts w:ascii="Times New Roman" w:hAnsi="Times New Roman"/>
                <w:i/>
                <w:iCs/>
                <w:sz w:val="26"/>
                <w:szCs w:val="26"/>
              </w:rPr>
              <w:t>Sai, đây không phải là tín dụng nhà nước mà là chức năng quản lý nhà nước đối với nền kinh tế.</w:t>
            </w:r>
          </w:p>
        </w:tc>
      </w:tr>
      <w:tr w:rsidR="004138F0" w:rsidRPr="00931B32" w:rsidTr="004138F0">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a)</w:t>
            </w:r>
            <w:r w:rsidRPr="00931B32">
              <w:rPr>
                <w:rFonts w:ascii="Times New Roman" w:hAnsi="Times New Roman"/>
                <w:sz w:val="26"/>
                <w:szCs w:val="26"/>
              </w:rPr>
              <w:t xml:space="preserve"> Tín dụng phục vụ phát triển nông nghiệp nông thôn gắn liền với hình thức tín dụng tiêu dùng. </w:t>
            </w:r>
            <w:r w:rsidRPr="00931B32">
              <w:rPr>
                <w:rFonts w:ascii="Times New Roman" w:hAnsi="Times New Roman"/>
                <w:i/>
                <w:iCs/>
                <w:sz w:val="26"/>
                <w:szCs w:val="26"/>
              </w:rPr>
              <w:t>Sai, đây là tín dụng ngân hàng, ngân hàng cho người dân vay vốn để phát triển kinh tế trong lĩnh vực nông nghiệp.</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b</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b)</w:t>
            </w:r>
            <w:r w:rsidRPr="00931B32">
              <w:rPr>
                <w:rFonts w:ascii="Times New Roman" w:hAnsi="Times New Roman"/>
                <w:sz w:val="26"/>
                <w:szCs w:val="26"/>
              </w:rPr>
              <w:t xml:space="preserve"> Hoạt động của ngân hàng chính sách xã hội phù hợp với hình thức tín dụng nhà nước. </w:t>
            </w:r>
            <w:r w:rsidRPr="00931B32">
              <w:rPr>
                <w:rFonts w:ascii="Times New Roman" w:hAnsi="Times New Roman"/>
                <w:i/>
                <w:iCs/>
                <w:sz w:val="26"/>
                <w:szCs w:val="26"/>
              </w:rPr>
              <w:t>Đúng, ngân hàng chính sách xã hội là một bộ phận của tín dụng nhà nước thực hiện các chức năng của nhà nước đối với xã hội.</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c</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c)</w:t>
            </w:r>
            <w:r w:rsidRPr="00931B32">
              <w:rPr>
                <w:rFonts w:ascii="Times New Roman" w:hAnsi="Times New Roman"/>
                <w:sz w:val="26"/>
                <w:szCs w:val="26"/>
              </w:rPr>
              <w:t xml:space="preserve"> Các doanh nghiệp được vay vốn để phát triển sản xuất thể hiện vai trò  của tín dụng trong quá trình huy động vốn cho nền kinh tế. </w:t>
            </w:r>
            <w:r w:rsidRPr="00931B32">
              <w:rPr>
                <w:rFonts w:ascii="Times New Roman" w:hAnsi="Times New Roman"/>
                <w:i/>
                <w:iCs/>
                <w:sz w:val="26"/>
                <w:szCs w:val="26"/>
              </w:rPr>
              <w:t>Đúng, đây là chức năng của tín dụng ngân hàng, qua hoạt động này góp phần tạo vừa huy động vốn cho nền kinh tế vừa bổ sung vốn cho nền kinh tế.</w:t>
            </w:r>
          </w:p>
        </w:tc>
      </w:tr>
      <w:tr w:rsidR="004138F0" w:rsidRPr="00931B32" w:rsidTr="004138F0">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d</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931B32" w:rsidRDefault="004138F0" w:rsidP="0039585C">
            <w:pPr>
              <w:rPr>
                <w:rFonts w:ascii="Times New Roman" w:hAnsi="Times New Roman"/>
                <w:i/>
                <w:iCs/>
                <w:sz w:val="26"/>
                <w:szCs w:val="26"/>
              </w:rPr>
            </w:pPr>
            <w:r w:rsidRPr="004138F0">
              <w:rPr>
                <w:rFonts w:ascii="Times New Roman" w:hAnsi="Times New Roman"/>
                <w:b/>
                <w:sz w:val="26"/>
                <w:szCs w:val="26"/>
              </w:rPr>
              <w:t>d)</w:t>
            </w:r>
            <w:r w:rsidRPr="00931B32">
              <w:rPr>
                <w:rFonts w:ascii="Times New Roman" w:hAnsi="Times New Roman"/>
                <w:sz w:val="26"/>
                <w:szCs w:val="26"/>
              </w:rPr>
              <w:t xml:space="preserve"> Toàn bộ hoạt động tín dụng trong thông tin trên được đảm bảo từ nguồn ngân sách của nhà nước. </w:t>
            </w:r>
            <w:r w:rsidRPr="00931B32">
              <w:rPr>
                <w:rFonts w:ascii="Times New Roman" w:hAnsi="Times New Roman"/>
                <w:i/>
                <w:iCs/>
                <w:sz w:val="26"/>
                <w:szCs w:val="26"/>
              </w:rPr>
              <w:t>Sai, ngân sách nhà nước chỉ hỗ trợ một phần cho hoạt động của ngân hàng chính sách xã hội, còn các ngân hàng thương mại là hoạt động thương mại.</w:t>
            </w:r>
          </w:p>
        </w:tc>
      </w:tr>
      <w:tr w:rsidR="004138F0" w:rsidRPr="00931B32" w:rsidTr="004138F0">
        <w:tc>
          <w:tcPr>
            <w:tcW w:w="714" w:type="dxa"/>
            <w:vMerge w:val="restart"/>
            <w:tcBorders>
              <w:top w:val="single" w:sz="4" w:space="0" w:color="auto"/>
              <w:left w:val="single" w:sz="4" w:space="0" w:color="auto"/>
              <w:right w:val="single" w:sz="4" w:space="0" w:color="auto"/>
            </w:tcBorders>
            <w:shd w:val="clear" w:color="auto" w:fill="auto"/>
            <w:vAlign w:val="center"/>
          </w:tcPr>
          <w:p w:rsidR="004138F0" w:rsidRPr="003F4B49" w:rsidRDefault="004138F0" w:rsidP="0039585C">
            <w:pPr>
              <w:jc w:val="center"/>
              <w:rPr>
                <w:rFonts w:ascii="Times New Roman" w:hAnsi="Times New Roman"/>
                <w:b/>
              </w:rPr>
            </w:pPr>
            <w:r w:rsidRPr="003F4B49">
              <w:rPr>
                <w:rFonts w:ascii="Times New Roman" w:hAnsi="Times New Roman"/>
                <w:b/>
              </w:rPr>
              <w:t>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Pr>
                <w:rFonts w:ascii="Times New Roman" w:hAnsi="Times New Roman"/>
                <w:b/>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5B020D" w:rsidRDefault="004138F0" w:rsidP="0039585C">
            <w:pPr>
              <w:jc w:val="both"/>
              <w:rPr>
                <w:rFonts w:ascii="Times New Roman" w:hAnsi="Times New Roman"/>
                <w:i/>
                <w:iCs/>
                <w:sz w:val="26"/>
                <w:szCs w:val="26"/>
              </w:rPr>
            </w:pPr>
            <w:r w:rsidRPr="005B020D">
              <w:rPr>
                <w:rFonts w:ascii="Times New Roman" w:hAnsi="Times New Roman"/>
                <w:b/>
                <w:sz w:val="26"/>
                <w:szCs w:val="26"/>
              </w:rPr>
              <w:t xml:space="preserve"> a)</w:t>
            </w:r>
            <w:r w:rsidRPr="005B020D">
              <w:rPr>
                <w:rFonts w:ascii="Times New Roman" w:hAnsi="Times New Roman"/>
                <w:sz w:val="26"/>
                <w:szCs w:val="26"/>
              </w:rPr>
              <w:t xml:space="preserve"> Theo phạm vi không gian, thị trường thép Việt Nam được tiêu thụ ở cả trong nước và thế giới. </w:t>
            </w:r>
          </w:p>
        </w:tc>
      </w:tr>
      <w:tr w:rsidR="004138F0" w:rsidRPr="00931B32" w:rsidTr="004138F0">
        <w:tc>
          <w:tcPr>
            <w:tcW w:w="714" w:type="dxa"/>
            <w:vMerge/>
            <w:tcBorders>
              <w:left w:val="single" w:sz="4" w:space="0" w:color="auto"/>
              <w:right w:val="single" w:sz="4" w:space="0" w:color="auto"/>
            </w:tcBorders>
            <w:shd w:val="clear" w:color="auto" w:fill="auto"/>
            <w:vAlign w:val="center"/>
          </w:tcPr>
          <w:p w:rsidR="004138F0" w:rsidRPr="003F4B49" w:rsidRDefault="004138F0" w:rsidP="0039585C">
            <w:pPr>
              <w:jc w:val="center"/>
              <w:rPr>
                <w:rFonts w:ascii="Times New Roman" w:hAnsi="Times New Roman"/>
                <w:b/>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b</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Pr>
                <w:rFonts w:ascii="Times New Roman" w:hAnsi="Times New Roman"/>
                <w:b/>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5B020D" w:rsidRDefault="004138F0" w:rsidP="0039585C">
            <w:pPr>
              <w:jc w:val="both"/>
              <w:rPr>
                <w:rFonts w:ascii="Times New Roman" w:hAnsi="Times New Roman"/>
                <w:i/>
                <w:iCs/>
                <w:sz w:val="26"/>
                <w:szCs w:val="26"/>
              </w:rPr>
            </w:pPr>
            <w:r w:rsidRPr="005B020D">
              <w:rPr>
                <w:rFonts w:ascii="Times New Roman" w:hAnsi="Times New Roman"/>
                <w:b/>
                <w:sz w:val="26"/>
                <w:szCs w:val="26"/>
              </w:rPr>
              <w:t xml:space="preserve"> b</w:t>
            </w:r>
            <w:r w:rsidRPr="005B020D">
              <w:rPr>
                <w:rFonts w:ascii="Times New Roman" w:hAnsi="Times New Roman"/>
                <w:sz w:val="26"/>
                <w:szCs w:val="26"/>
              </w:rPr>
              <w:t xml:space="preserve">) Giá cả thị trường thép ở nước ta không chịu tác động từ sự thay đổi của thị trường thép thế giới. </w:t>
            </w:r>
          </w:p>
        </w:tc>
      </w:tr>
      <w:tr w:rsidR="004138F0" w:rsidRPr="00931B32" w:rsidTr="004138F0">
        <w:tc>
          <w:tcPr>
            <w:tcW w:w="714" w:type="dxa"/>
            <w:vMerge/>
            <w:tcBorders>
              <w:left w:val="single" w:sz="4" w:space="0" w:color="auto"/>
              <w:right w:val="single" w:sz="4" w:space="0" w:color="auto"/>
            </w:tcBorders>
            <w:shd w:val="clear" w:color="auto" w:fill="auto"/>
            <w:vAlign w:val="center"/>
          </w:tcPr>
          <w:p w:rsidR="004138F0" w:rsidRPr="003F4B49" w:rsidRDefault="004138F0" w:rsidP="0039585C">
            <w:pPr>
              <w:jc w:val="center"/>
              <w:rPr>
                <w:rFonts w:ascii="Times New Roman" w:hAnsi="Times New Roman"/>
                <w:b/>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c</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5B020D" w:rsidRDefault="004138F0" w:rsidP="0039585C">
            <w:pPr>
              <w:jc w:val="both"/>
              <w:rPr>
                <w:rFonts w:ascii="Times New Roman" w:hAnsi="Times New Roman"/>
                <w:i/>
                <w:iCs/>
                <w:sz w:val="26"/>
                <w:szCs w:val="26"/>
              </w:rPr>
            </w:pPr>
            <w:r w:rsidRPr="005B020D">
              <w:rPr>
                <w:rFonts w:ascii="Times New Roman" w:hAnsi="Times New Roman"/>
                <w:b/>
                <w:sz w:val="26"/>
                <w:szCs w:val="26"/>
              </w:rPr>
              <w:t xml:space="preserve"> c)</w:t>
            </w:r>
            <w:r w:rsidRPr="005B020D">
              <w:rPr>
                <w:rFonts w:ascii="Times New Roman" w:hAnsi="Times New Roman"/>
                <w:sz w:val="26"/>
                <w:szCs w:val="26"/>
              </w:rPr>
              <w:t xml:space="preserve"> Nhà nước sử dụng công cụ thuế để góp phần điều tiết thị trường là phù hợp với chức năng thông tin của giá cả thị trường. </w:t>
            </w:r>
          </w:p>
        </w:tc>
      </w:tr>
      <w:tr w:rsidR="004138F0" w:rsidRPr="00931B32" w:rsidTr="004138F0">
        <w:tc>
          <w:tcPr>
            <w:tcW w:w="714" w:type="dxa"/>
            <w:vMerge/>
            <w:tcBorders>
              <w:left w:val="single" w:sz="4" w:space="0" w:color="auto"/>
              <w:bottom w:val="single" w:sz="4" w:space="0" w:color="auto"/>
              <w:right w:val="single" w:sz="4" w:space="0" w:color="auto"/>
            </w:tcBorders>
            <w:shd w:val="clear" w:color="auto" w:fill="auto"/>
            <w:vAlign w:val="center"/>
          </w:tcPr>
          <w:p w:rsidR="004138F0" w:rsidRPr="003F4B49" w:rsidRDefault="004138F0" w:rsidP="0039585C">
            <w:pPr>
              <w:jc w:val="center"/>
              <w:rPr>
                <w:rFonts w:ascii="Times New Roman" w:hAnsi="Times New Roman"/>
                <w:b/>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d</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Pr>
                <w:rFonts w:ascii="Times New Roman" w:hAnsi="Times New Roman"/>
                <w:b/>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5B020D" w:rsidRDefault="004138F0" w:rsidP="0039585C">
            <w:pPr>
              <w:jc w:val="both"/>
              <w:rPr>
                <w:rFonts w:ascii="Times New Roman" w:hAnsi="Times New Roman"/>
                <w:i/>
                <w:iCs/>
                <w:sz w:val="26"/>
                <w:szCs w:val="26"/>
              </w:rPr>
            </w:pPr>
            <w:r w:rsidRPr="005B020D">
              <w:rPr>
                <w:rFonts w:ascii="Times New Roman" w:hAnsi="Times New Roman"/>
                <w:b/>
                <w:sz w:val="26"/>
                <w:szCs w:val="26"/>
              </w:rPr>
              <w:t xml:space="preserve"> d</w:t>
            </w:r>
            <w:r w:rsidRPr="005B020D">
              <w:rPr>
                <w:rFonts w:ascii="Times New Roman" w:hAnsi="Times New Roman"/>
                <w:sz w:val="26"/>
                <w:szCs w:val="26"/>
              </w:rPr>
              <w:t xml:space="preserve">) Chính phủ chỉ đạo hệ thống ngân hàng xem xét giảm lãi xuất cho các doanh nghiệp ngành thép là phù hợp với chức năng của tín dụng nhà nước. </w:t>
            </w:r>
          </w:p>
        </w:tc>
      </w:tr>
      <w:tr w:rsidR="004138F0" w:rsidRPr="00931B32" w:rsidTr="004138F0">
        <w:tc>
          <w:tcPr>
            <w:tcW w:w="714" w:type="dxa"/>
            <w:vMerge w:val="restart"/>
            <w:tcBorders>
              <w:left w:val="single" w:sz="4" w:space="0" w:color="auto"/>
              <w:right w:val="single" w:sz="4" w:space="0" w:color="auto"/>
            </w:tcBorders>
            <w:shd w:val="clear" w:color="auto" w:fill="auto"/>
            <w:vAlign w:val="center"/>
          </w:tcPr>
          <w:p w:rsidR="004138F0" w:rsidRPr="003F4B49" w:rsidRDefault="004138F0" w:rsidP="0039585C">
            <w:pPr>
              <w:jc w:val="center"/>
              <w:rPr>
                <w:rFonts w:ascii="Times New Roman" w:hAnsi="Times New Roman"/>
                <w:b/>
              </w:rPr>
            </w:pPr>
            <w:r w:rsidRPr="003F4B49">
              <w:rPr>
                <w:rFonts w:ascii="Times New Roman" w:hAnsi="Times New Roman"/>
                <w:b/>
              </w:rPr>
              <w:lastRenderedPageBreak/>
              <w:t>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Default="004138F0" w:rsidP="0039585C">
            <w:pPr>
              <w:jc w:val="center"/>
              <w:rPr>
                <w:rFonts w:ascii="Times New Roman" w:hAnsi="Times New Roman"/>
                <w:b/>
              </w:rPr>
            </w:pPr>
            <w:r>
              <w:rPr>
                <w:rFonts w:ascii="Times New Roman" w:hAnsi="Times New Roman"/>
                <w:b/>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BB734B" w:rsidRDefault="004138F0" w:rsidP="0039585C">
            <w:pPr>
              <w:jc w:val="both"/>
              <w:rPr>
                <w:rFonts w:ascii="Times New Roman" w:hAnsi="Times New Roman"/>
                <w:i/>
                <w:iCs/>
                <w:sz w:val="26"/>
                <w:szCs w:val="26"/>
              </w:rPr>
            </w:pPr>
            <w:r w:rsidRPr="00BB734B">
              <w:rPr>
                <w:rFonts w:ascii="Times New Roman" w:hAnsi="Times New Roman"/>
                <w:b/>
                <w:sz w:val="26"/>
                <w:szCs w:val="26"/>
              </w:rPr>
              <w:t xml:space="preserve"> a)</w:t>
            </w:r>
            <w:r w:rsidRPr="00BB734B">
              <w:rPr>
                <w:rFonts w:ascii="Times New Roman" w:hAnsi="Times New Roman"/>
                <w:sz w:val="26"/>
                <w:szCs w:val="26"/>
              </w:rPr>
              <w:t xml:space="preserve"> Tín dụng phục vụ phát triển nông nghiệp nông thôn gắn liền với hình thức tín dụng tiêu dùng. </w:t>
            </w:r>
          </w:p>
        </w:tc>
      </w:tr>
      <w:tr w:rsidR="004138F0" w:rsidRPr="00931B32" w:rsidTr="004138F0">
        <w:tc>
          <w:tcPr>
            <w:tcW w:w="714" w:type="dxa"/>
            <w:vMerge/>
            <w:tcBorders>
              <w:left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b</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Default="004138F0" w:rsidP="0039585C">
            <w:pPr>
              <w:jc w:val="center"/>
              <w:rPr>
                <w:rFonts w:ascii="Times New Roman" w:hAnsi="Times New Roman"/>
                <w:b/>
              </w:rPr>
            </w:pPr>
            <w:r>
              <w:rPr>
                <w:rFonts w:ascii="Times New Roman" w:hAnsi="Times New Roman"/>
                <w:b/>
              </w:rPr>
              <w:t>Đ</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BB734B" w:rsidRDefault="004138F0" w:rsidP="0039585C">
            <w:pPr>
              <w:jc w:val="both"/>
              <w:rPr>
                <w:rFonts w:ascii="Times New Roman" w:hAnsi="Times New Roman"/>
                <w:i/>
                <w:iCs/>
                <w:sz w:val="26"/>
                <w:szCs w:val="26"/>
              </w:rPr>
            </w:pPr>
            <w:r w:rsidRPr="00BB734B">
              <w:rPr>
                <w:rFonts w:ascii="Times New Roman" w:hAnsi="Times New Roman"/>
                <w:b/>
                <w:sz w:val="26"/>
                <w:szCs w:val="26"/>
              </w:rPr>
              <w:t xml:space="preserve"> b)</w:t>
            </w:r>
            <w:r w:rsidRPr="00BB734B">
              <w:rPr>
                <w:rFonts w:ascii="Times New Roman" w:hAnsi="Times New Roman"/>
                <w:sz w:val="26"/>
                <w:szCs w:val="26"/>
              </w:rPr>
              <w:t xml:space="preserve"> Hoạt động của ngân hàng chính sách xã hội phù hợp với hình thức tín dụng nhà nước. </w:t>
            </w:r>
          </w:p>
        </w:tc>
      </w:tr>
      <w:tr w:rsidR="004138F0" w:rsidRPr="00931B32" w:rsidTr="004138F0">
        <w:tc>
          <w:tcPr>
            <w:tcW w:w="714" w:type="dxa"/>
            <w:vMerge/>
            <w:tcBorders>
              <w:left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c</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Default="004138F0" w:rsidP="0039585C">
            <w:pPr>
              <w:jc w:val="center"/>
              <w:rPr>
                <w:rFonts w:ascii="Times New Roman" w:hAnsi="Times New Roman"/>
                <w:b/>
              </w:rPr>
            </w:pPr>
            <w:r>
              <w:rPr>
                <w:rFonts w:ascii="Times New Roman" w:hAnsi="Times New Roman"/>
                <w:b/>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BB734B" w:rsidRDefault="004138F0" w:rsidP="0039585C">
            <w:pPr>
              <w:jc w:val="both"/>
              <w:rPr>
                <w:rFonts w:ascii="Times New Roman" w:hAnsi="Times New Roman"/>
                <w:i/>
                <w:iCs/>
                <w:sz w:val="26"/>
                <w:szCs w:val="26"/>
              </w:rPr>
            </w:pPr>
            <w:r w:rsidRPr="00BB734B">
              <w:rPr>
                <w:rFonts w:ascii="Times New Roman" w:hAnsi="Times New Roman"/>
                <w:b/>
                <w:sz w:val="26"/>
                <w:szCs w:val="26"/>
              </w:rPr>
              <w:t xml:space="preserve"> c)</w:t>
            </w:r>
            <w:r w:rsidRPr="00BB734B">
              <w:rPr>
                <w:rFonts w:ascii="Times New Roman" w:hAnsi="Times New Roman"/>
                <w:sz w:val="26"/>
                <w:szCs w:val="26"/>
              </w:rPr>
              <w:t xml:space="preserve"> Các doanh nghiệp được vay vốn để phát triển sản xuất thể hiện vai trò  của tín dụng trong quá trình huy động vốn cho nền kinh tế. </w:t>
            </w:r>
          </w:p>
        </w:tc>
      </w:tr>
      <w:tr w:rsidR="004138F0" w:rsidRPr="00931B32" w:rsidTr="004138F0">
        <w:tc>
          <w:tcPr>
            <w:tcW w:w="714" w:type="dxa"/>
            <w:vMerge/>
            <w:tcBorders>
              <w:left w:val="single" w:sz="4" w:space="0" w:color="auto"/>
              <w:bottom w:val="single" w:sz="4" w:space="0" w:color="auto"/>
              <w:right w:val="single" w:sz="4" w:space="0" w:color="auto"/>
            </w:tcBorders>
            <w:shd w:val="clear" w:color="auto" w:fill="auto"/>
            <w:vAlign w:val="center"/>
          </w:tcPr>
          <w:p w:rsidR="004138F0" w:rsidRPr="006865C1" w:rsidRDefault="004138F0" w:rsidP="0039585C">
            <w:pPr>
              <w:rPr>
                <w:rFonts w:ascii="Times New Roman" w:hAnsi="Times New Roman"/>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Pr="006865C1" w:rsidRDefault="004138F0" w:rsidP="0039585C">
            <w:pPr>
              <w:jc w:val="center"/>
              <w:rPr>
                <w:rFonts w:ascii="Times New Roman" w:hAnsi="Times New Roman"/>
                <w:b/>
              </w:rPr>
            </w:pPr>
            <w:r w:rsidRPr="006865C1">
              <w:rPr>
                <w:rFonts w:ascii="Times New Roman" w:hAnsi="Times New Roman"/>
                <w:b/>
              </w:rPr>
              <w:t>d</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38F0" w:rsidRDefault="004138F0" w:rsidP="0039585C">
            <w:pPr>
              <w:jc w:val="center"/>
              <w:rPr>
                <w:rFonts w:ascii="Times New Roman" w:hAnsi="Times New Roman"/>
                <w:b/>
              </w:rPr>
            </w:pPr>
            <w:r>
              <w:rPr>
                <w:rFonts w:ascii="Times New Roman" w:hAnsi="Times New Roman"/>
                <w:b/>
              </w:rPr>
              <w:t>S</w:t>
            </w:r>
          </w:p>
        </w:tc>
        <w:tc>
          <w:tcPr>
            <w:tcW w:w="8493" w:type="dxa"/>
            <w:tcBorders>
              <w:top w:val="single" w:sz="4" w:space="0" w:color="auto"/>
              <w:left w:val="single" w:sz="4" w:space="0" w:color="auto"/>
              <w:bottom w:val="single" w:sz="4" w:space="0" w:color="auto"/>
              <w:right w:val="single" w:sz="4" w:space="0" w:color="auto"/>
            </w:tcBorders>
            <w:shd w:val="clear" w:color="auto" w:fill="auto"/>
          </w:tcPr>
          <w:p w:rsidR="004138F0" w:rsidRPr="00BB734B" w:rsidRDefault="004138F0" w:rsidP="0039585C">
            <w:pPr>
              <w:jc w:val="both"/>
              <w:rPr>
                <w:rFonts w:ascii="Times New Roman" w:hAnsi="Times New Roman"/>
                <w:i/>
                <w:iCs/>
                <w:sz w:val="26"/>
                <w:szCs w:val="26"/>
              </w:rPr>
            </w:pPr>
            <w:r w:rsidRPr="00BB734B">
              <w:rPr>
                <w:rFonts w:ascii="Times New Roman" w:hAnsi="Times New Roman"/>
                <w:b/>
                <w:sz w:val="26"/>
                <w:szCs w:val="26"/>
              </w:rPr>
              <w:t xml:space="preserve"> d)</w:t>
            </w:r>
            <w:r w:rsidRPr="00BB734B">
              <w:rPr>
                <w:rFonts w:ascii="Times New Roman" w:hAnsi="Times New Roman"/>
                <w:sz w:val="26"/>
                <w:szCs w:val="26"/>
              </w:rPr>
              <w:t xml:space="preserve"> Toàn bộ hoạt động tín dụng trong thông tin trên được đảm bảo từ nguồn ngân sách của nhà nước. </w:t>
            </w:r>
          </w:p>
        </w:tc>
      </w:tr>
    </w:tbl>
    <w:p w:rsidR="004138F0" w:rsidRDefault="004138F0" w:rsidP="004138F0">
      <w:pPr>
        <w:rPr>
          <w:rFonts w:ascii="Times New Roman" w:hAnsi="Times New Roman"/>
          <w:b/>
          <w:sz w:val="26"/>
          <w:szCs w:val="26"/>
        </w:rPr>
      </w:pPr>
    </w:p>
    <w:p w:rsidR="004138F0" w:rsidRPr="00931B32" w:rsidRDefault="004138F0" w:rsidP="004138F0">
      <w:pPr>
        <w:rPr>
          <w:rFonts w:ascii="Times New Roman" w:hAnsi="Times New Roman"/>
          <w:b/>
          <w:sz w:val="26"/>
          <w:szCs w:val="26"/>
        </w:rPr>
      </w:pPr>
      <w:r w:rsidRPr="00931B32">
        <w:rPr>
          <w:rFonts w:ascii="Times New Roman" w:hAnsi="Times New Roman"/>
          <w:b/>
          <w:sz w:val="26"/>
          <w:szCs w:val="26"/>
        </w:rPr>
        <w:t>PHẦN III. TỰ LUẬN</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9187"/>
        <w:gridCol w:w="851"/>
      </w:tblGrid>
      <w:tr w:rsidR="004138F0" w:rsidRPr="00931B32" w:rsidTr="004138F0">
        <w:tc>
          <w:tcPr>
            <w:tcW w:w="765" w:type="dxa"/>
            <w:shd w:val="clear" w:color="auto" w:fill="auto"/>
            <w:vAlign w:val="center"/>
          </w:tcPr>
          <w:p w:rsidR="004138F0" w:rsidRPr="00931B32" w:rsidRDefault="004138F0" w:rsidP="0039585C">
            <w:pPr>
              <w:rPr>
                <w:rFonts w:ascii="Times New Roman" w:hAnsi="Times New Roman"/>
                <w:b/>
                <w:sz w:val="26"/>
                <w:szCs w:val="26"/>
              </w:rPr>
            </w:pPr>
            <w:r w:rsidRPr="00931B32">
              <w:rPr>
                <w:rFonts w:ascii="Times New Roman" w:hAnsi="Times New Roman"/>
                <w:b/>
                <w:sz w:val="26"/>
                <w:szCs w:val="26"/>
              </w:rPr>
              <w:t>Câu:</w:t>
            </w:r>
          </w:p>
        </w:tc>
        <w:tc>
          <w:tcPr>
            <w:tcW w:w="9187" w:type="dxa"/>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Nội dung</w:t>
            </w:r>
          </w:p>
        </w:tc>
        <w:tc>
          <w:tcPr>
            <w:tcW w:w="851" w:type="dxa"/>
            <w:shd w:val="clear" w:color="auto" w:fill="auto"/>
            <w:vAlign w:val="center"/>
          </w:tcPr>
          <w:p w:rsidR="004138F0" w:rsidRPr="00931B32" w:rsidRDefault="004138F0" w:rsidP="0039585C">
            <w:pPr>
              <w:rPr>
                <w:rFonts w:ascii="Times New Roman" w:hAnsi="Times New Roman"/>
                <w:b/>
                <w:sz w:val="26"/>
                <w:szCs w:val="26"/>
              </w:rPr>
            </w:pPr>
            <w:r w:rsidRPr="00931B32">
              <w:rPr>
                <w:rFonts w:ascii="Times New Roman" w:hAnsi="Times New Roman"/>
                <w:b/>
                <w:sz w:val="26"/>
                <w:szCs w:val="26"/>
              </w:rPr>
              <w:t>Điểm</w:t>
            </w:r>
          </w:p>
        </w:tc>
      </w:tr>
      <w:tr w:rsidR="004138F0" w:rsidRPr="00931B32" w:rsidTr="004138F0">
        <w:tc>
          <w:tcPr>
            <w:tcW w:w="765" w:type="dxa"/>
            <w:shd w:val="clear" w:color="auto" w:fill="auto"/>
            <w:vAlign w:val="center"/>
          </w:tcPr>
          <w:p w:rsidR="004138F0" w:rsidRPr="00931B32" w:rsidRDefault="004138F0" w:rsidP="0039585C">
            <w:pPr>
              <w:jc w:val="center"/>
              <w:rPr>
                <w:rFonts w:ascii="Times New Roman" w:hAnsi="Times New Roman"/>
                <w:sz w:val="26"/>
                <w:szCs w:val="26"/>
              </w:rPr>
            </w:pPr>
            <w:r w:rsidRPr="00931B32">
              <w:rPr>
                <w:rFonts w:ascii="Times New Roman" w:hAnsi="Times New Roman"/>
                <w:b/>
                <w:sz w:val="26"/>
                <w:szCs w:val="26"/>
              </w:rPr>
              <w:t>Câu 1</w:t>
            </w:r>
          </w:p>
        </w:tc>
        <w:tc>
          <w:tcPr>
            <w:tcW w:w="9187" w:type="dxa"/>
            <w:shd w:val="clear" w:color="auto" w:fill="auto"/>
            <w:vAlign w:val="center"/>
          </w:tcPr>
          <w:p w:rsidR="004138F0" w:rsidRPr="00931B32" w:rsidRDefault="004138F0" w:rsidP="0039585C">
            <w:pPr>
              <w:rPr>
                <w:rFonts w:ascii="Times New Roman" w:hAnsi="Times New Roman"/>
                <w:sz w:val="26"/>
                <w:szCs w:val="26"/>
              </w:rPr>
            </w:pPr>
            <w:r w:rsidRPr="00931B32">
              <w:rPr>
                <w:rFonts w:ascii="Times New Roman" w:hAnsi="Times New Roman"/>
                <w:sz w:val="26"/>
                <w:szCs w:val="26"/>
              </w:rPr>
              <w:t>- L</w:t>
            </w:r>
            <w:r w:rsidRPr="00931B32">
              <w:rPr>
                <w:rFonts w:ascii="Times New Roman" w:hAnsi="Times New Roman"/>
                <w:sz w:val="26"/>
                <w:szCs w:val="26"/>
                <w:lang w:val="vi-VN"/>
              </w:rPr>
              <w:t xml:space="preserve">oại hình sản xuất kinh doanh mà bạn H và gia đình đang thực hiện là mô hình sản xuất kinh doanh </w:t>
            </w:r>
            <w:r w:rsidRPr="00931B32">
              <w:rPr>
                <w:rFonts w:ascii="Times New Roman" w:hAnsi="Times New Roman"/>
                <w:sz w:val="26"/>
                <w:szCs w:val="26"/>
              </w:rPr>
              <w:t>: Hộ gia đình</w:t>
            </w:r>
          </w:p>
          <w:p w:rsidR="004138F0" w:rsidRPr="00931B32" w:rsidRDefault="004138F0" w:rsidP="0039585C">
            <w:pPr>
              <w:rPr>
                <w:rFonts w:ascii="Times New Roman" w:hAnsi="Times New Roman"/>
                <w:sz w:val="26"/>
                <w:szCs w:val="26"/>
              </w:rPr>
            </w:pPr>
            <w:r w:rsidRPr="00931B32">
              <w:rPr>
                <w:rFonts w:ascii="Times New Roman" w:hAnsi="Times New Roman"/>
                <w:sz w:val="26"/>
                <w:szCs w:val="26"/>
              </w:rPr>
              <w:t>+ Ưu điểm: Đòi hỏi ít vốn, tận dụng được lao động của các thành viên, dễ quản lý dễ điều chỉnh quy mô sản xuất. Tiềm ẩn ít rủi ro</w:t>
            </w:r>
          </w:p>
          <w:p w:rsidR="004138F0" w:rsidRPr="00931B32" w:rsidRDefault="004138F0" w:rsidP="0039585C">
            <w:pPr>
              <w:rPr>
                <w:rFonts w:ascii="Times New Roman" w:hAnsi="Times New Roman"/>
                <w:sz w:val="26"/>
                <w:szCs w:val="26"/>
              </w:rPr>
            </w:pPr>
            <w:r w:rsidRPr="00931B32">
              <w:rPr>
                <w:rFonts w:ascii="Times New Roman" w:hAnsi="Times New Roman"/>
                <w:sz w:val="26"/>
                <w:szCs w:val="26"/>
              </w:rPr>
              <w:t>- Để nâng cao năng lực cạnh tranh của sản phẩm, bạn H và gia đình cùng các gia đình khác trong thôn nên chuyển sang mô hình hợp tác xã để phát huy lợi thế của từng gia đình cũng như mở rộng quy mô và áp dụng công nghệ vào sản xuất</w:t>
            </w:r>
          </w:p>
        </w:tc>
        <w:tc>
          <w:tcPr>
            <w:tcW w:w="851" w:type="dxa"/>
            <w:shd w:val="clear" w:color="auto" w:fill="auto"/>
            <w:vAlign w:val="center"/>
          </w:tcPr>
          <w:p w:rsidR="004138F0" w:rsidRPr="003C0E47" w:rsidRDefault="004138F0" w:rsidP="0039585C">
            <w:pPr>
              <w:ind w:left="-140" w:firstLine="140"/>
              <w:jc w:val="center"/>
              <w:rPr>
                <w:rFonts w:ascii="Times New Roman" w:hAnsi="Times New Roman"/>
                <w:b/>
                <w:sz w:val="26"/>
                <w:szCs w:val="26"/>
              </w:rPr>
            </w:pPr>
            <w:r w:rsidRPr="003C0E47">
              <w:rPr>
                <w:rFonts w:ascii="Times New Roman" w:hAnsi="Times New Roman"/>
                <w:b/>
                <w:sz w:val="26"/>
                <w:szCs w:val="26"/>
              </w:rPr>
              <w:t>2 điểm</w:t>
            </w:r>
          </w:p>
        </w:tc>
      </w:tr>
      <w:tr w:rsidR="004138F0" w:rsidRPr="00931B32" w:rsidTr="004138F0">
        <w:tc>
          <w:tcPr>
            <w:tcW w:w="765" w:type="dxa"/>
            <w:shd w:val="clear" w:color="auto" w:fill="auto"/>
            <w:vAlign w:val="center"/>
          </w:tcPr>
          <w:p w:rsidR="004138F0" w:rsidRPr="00931B32" w:rsidRDefault="004138F0" w:rsidP="0039585C">
            <w:pPr>
              <w:jc w:val="center"/>
              <w:rPr>
                <w:rFonts w:ascii="Times New Roman" w:hAnsi="Times New Roman"/>
                <w:b/>
                <w:sz w:val="26"/>
                <w:szCs w:val="26"/>
              </w:rPr>
            </w:pPr>
            <w:r w:rsidRPr="00931B32">
              <w:rPr>
                <w:rFonts w:ascii="Times New Roman" w:hAnsi="Times New Roman"/>
                <w:b/>
                <w:sz w:val="26"/>
                <w:szCs w:val="26"/>
              </w:rPr>
              <w:t>Câu 2</w:t>
            </w:r>
          </w:p>
        </w:tc>
        <w:tc>
          <w:tcPr>
            <w:tcW w:w="9187" w:type="dxa"/>
            <w:shd w:val="clear" w:color="auto" w:fill="auto"/>
            <w:vAlign w:val="center"/>
          </w:tcPr>
          <w:p w:rsidR="004138F0" w:rsidRPr="00DA5BA7" w:rsidRDefault="004138F0" w:rsidP="0039585C">
            <w:pPr>
              <w:jc w:val="both"/>
              <w:rPr>
                <w:rFonts w:ascii="Times New Roman" w:hAnsi="Times New Roman"/>
                <w:sz w:val="26"/>
                <w:szCs w:val="26"/>
              </w:rPr>
            </w:pPr>
            <w:r w:rsidRPr="00DA5BA7">
              <w:rPr>
                <w:rFonts w:ascii="Times New Roman" w:hAnsi="Times New Roman"/>
                <w:sz w:val="26"/>
                <w:szCs w:val="26"/>
              </w:rPr>
              <w:t>- L</w:t>
            </w:r>
            <w:r w:rsidRPr="00DA5BA7">
              <w:rPr>
                <w:rFonts w:ascii="Times New Roman" w:hAnsi="Times New Roman"/>
                <w:sz w:val="26"/>
                <w:szCs w:val="26"/>
                <w:lang w:val="vi-VN"/>
              </w:rPr>
              <w:t xml:space="preserve">oại hình sản xuất kinh doanh mà bạn H và gia đình đang thực hiện là mô hình sản xuất kinh doanh </w:t>
            </w:r>
            <w:r w:rsidRPr="00DA5BA7">
              <w:rPr>
                <w:rFonts w:ascii="Times New Roman" w:hAnsi="Times New Roman"/>
                <w:sz w:val="26"/>
                <w:szCs w:val="26"/>
              </w:rPr>
              <w:t>: Hộ gia đình</w:t>
            </w:r>
          </w:p>
          <w:p w:rsidR="004138F0" w:rsidRPr="00DA5BA7" w:rsidRDefault="004138F0" w:rsidP="0039585C">
            <w:pPr>
              <w:jc w:val="both"/>
              <w:rPr>
                <w:rFonts w:ascii="Times New Roman" w:hAnsi="Times New Roman"/>
                <w:sz w:val="26"/>
                <w:szCs w:val="26"/>
              </w:rPr>
            </w:pPr>
            <w:r w:rsidRPr="00DA5BA7">
              <w:rPr>
                <w:rFonts w:ascii="Times New Roman" w:hAnsi="Times New Roman"/>
                <w:sz w:val="26"/>
                <w:szCs w:val="26"/>
              </w:rPr>
              <w:t>+ Hạn chế: Mô hình này sản xuất nhỏ, nguồn vốn ít, trình độ quản lý và công nghệ sản xuất mang tính lạc hậu chủ yếu dựa vào sức lao động của các thành viên trong gia đình. Khó đưa lên quy mô sản xuất lớn, hàng hóa kém sức cạnh tranh vì chi phí lớn</w:t>
            </w:r>
          </w:p>
          <w:p w:rsidR="004138F0" w:rsidRPr="00931B32" w:rsidRDefault="004138F0" w:rsidP="0039585C">
            <w:pPr>
              <w:rPr>
                <w:rFonts w:ascii="Times New Roman" w:hAnsi="Times New Roman"/>
                <w:sz w:val="26"/>
                <w:szCs w:val="26"/>
              </w:rPr>
            </w:pPr>
            <w:r w:rsidRPr="00DA5BA7">
              <w:rPr>
                <w:rFonts w:ascii="Times New Roman" w:hAnsi="Times New Roman"/>
                <w:sz w:val="26"/>
                <w:szCs w:val="26"/>
              </w:rPr>
              <w:t>- Để nâng cao năng lực cạnh tranh của sản phẩm, bạn H và gia đình cùng các gia đình khác trong thôn nên chuyển sang mô hình hợp tác xã để phát huy lợi thế của từng gia đình cũng như mở rộng quy mô và áp dụng công nghệ vào sản xuất</w:t>
            </w:r>
          </w:p>
        </w:tc>
        <w:tc>
          <w:tcPr>
            <w:tcW w:w="851" w:type="dxa"/>
            <w:shd w:val="clear" w:color="auto" w:fill="auto"/>
            <w:vAlign w:val="center"/>
          </w:tcPr>
          <w:p w:rsidR="004138F0" w:rsidRPr="003C0E47" w:rsidRDefault="004138F0" w:rsidP="0039585C">
            <w:pPr>
              <w:ind w:left="-140" w:firstLine="140"/>
              <w:jc w:val="center"/>
              <w:rPr>
                <w:b/>
                <w:sz w:val="26"/>
                <w:szCs w:val="26"/>
              </w:rPr>
            </w:pPr>
            <w:r w:rsidRPr="003C0E47">
              <w:rPr>
                <w:rFonts w:ascii="Times New Roman" w:hAnsi="Times New Roman"/>
                <w:b/>
                <w:sz w:val="26"/>
                <w:szCs w:val="26"/>
              </w:rPr>
              <w:t>2 điểm</w:t>
            </w:r>
          </w:p>
        </w:tc>
      </w:tr>
      <w:tr w:rsidR="004138F0" w:rsidRPr="00931B32" w:rsidTr="004138F0">
        <w:tc>
          <w:tcPr>
            <w:tcW w:w="765" w:type="dxa"/>
            <w:shd w:val="clear" w:color="auto" w:fill="auto"/>
            <w:vAlign w:val="center"/>
          </w:tcPr>
          <w:p w:rsidR="004138F0" w:rsidRPr="00931B32" w:rsidRDefault="004138F0" w:rsidP="0039585C">
            <w:pPr>
              <w:jc w:val="center"/>
              <w:rPr>
                <w:rFonts w:ascii="Times New Roman" w:hAnsi="Times New Roman"/>
                <w:b/>
                <w:sz w:val="26"/>
                <w:szCs w:val="26"/>
              </w:rPr>
            </w:pPr>
            <w:r>
              <w:rPr>
                <w:rFonts w:ascii="Times New Roman" w:hAnsi="Times New Roman"/>
                <w:b/>
                <w:sz w:val="26"/>
                <w:szCs w:val="26"/>
              </w:rPr>
              <w:t>Câu      3</w:t>
            </w:r>
          </w:p>
        </w:tc>
        <w:tc>
          <w:tcPr>
            <w:tcW w:w="9187" w:type="dxa"/>
            <w:shd w:val="clear" w:color="auto" w:fill="auto"/>
            <w:vAlign w:val="center"/>
          </w:tcPr>
          <w:p w:rsidR="004138F0" w:rsidRPr="003C0E47" w:rsidRDefault="004138F0" w:rsidP="0039585C">
            <w:pPr>
              <w:jc w:val="both"/>
              <w:rPr>
                <w:rFonts w:ascii="Times New Roman" w:hAnsi="Times New Roman"/>
                <w:sz w:val="26"/>
                <w:szCs w:val="26"/>
              </w:rPr>
            </w:pPr>
            <w:r w:rsidRPr="003C0E47">
              <w:rPr>
                <w:rFonts w:ascii="Times New Roman" w:hAnsi="Times New Roman"/>
                <w:sz w:val="26"/>
                <w:szCs w:val="26"/>
              </w:rPr>
              <w:t>-</w:t>
            </w:r>
            <w:r>
              <w:rPr>
                <w:rFonts w:ascii="Times New Roman" w:hAnsi="Times New Roman"/>
                <w:sz w:val="26"/>
                <w:szCs w:val="26"/>
              </w:rPr>
              <w:t xml:space="preserve"> </w:t>
            </w:r>
            <w:r w:rsidRPr="003C0E47">
              <w:rPr>
                <w:rFonts w:ascii="Times New Roman" w:hAnsi="Times New Roman"/>
                <w:sz w:val="26"/>
                <w:szCs w:val="26"/>
              </w:rPr>
              <w:t>Thông tin trên đề cập đến 3 loại hình dịch vụ tín dụng</w:t>
            </w:r>
          </w:p>
          <w:p w:rsidR="004138F0" w:rsidRPr="00DA5BA7" w:rsidRDefault="004138F0" w:rsidP="0039585C">
            <w:pPr>
              <w:jc w:val="both"/>
              <w:rPr>
                <w:rStyle w:val="Emphasis"/>
                <w:rFonts w:ascii="Times New Roman" w:hAnsi="Times New Roman"/>
                <w:i w:val="0"/>
                <w:iCs w:val="0"/>
                <w:sz w:val="26"/>
                <w:szCs w:val="26"/>
              </w:rPr>
            </w:pPr>
            <w:r>
              <w:rPr>
                <w:rFonts w:ascii="Times New Roman" w:hAnsi="Times New Roman"/>
                <w:b/>
                <w:sz w:val="26"/>
                <w:szCs w:val="26"/>
              </w:rPr>
              <w:t>+ Tín dụng thương mạ</w:t>
            </w:r>
            <w:r w:rsidRPr="003C0E47">
              <w:rPr>
                <w:rFonts w:ascii="Times New Roman" w:hAnsi="Times New Roman"/>
                <w:b/>
                <w:sz w:val="26"/>
                <w:szCs w:val="26"/>
              </w:rPr>
              <w:t>i:</w:t>
            </w:r>
            <w:r w:rsidRPr="00DA5BA7">
              <w:rPr>
                <w:rFonts w:ascii="Times New Roman" w:hAnsi="Times New Roman"/>
                <w:sz w:val="26"/>
                <w:szCs w:val="26"/>
              </w:rPr>
              <w:t xml:space="preserve"> </w:t>
            </w:r>
            <w:r w:rsidRPr="00DA5BA7">
              <w:rPr>
                <w:rStyle w:val="Emphasis"/>
                <w:rFonts w:ascii="Times New Roman" w:hAnsi="Times New Roman"/>
                <w:sz w:val="26"/>
                <w:szCs w:val="26"/>
                <w:lang w:val="vi-VN"/>
              </w:rPr>
              <w:t>anh H thỏa thuận với doanh nghiệp D một đơn vị cung cấp thức ăn lâu năm cho mình về việc cho anh H mua chịu mỗi tháng 10.000 bao cám trong 1 năm cùng các điều kiện về lãi, phí đi kèm khi mua chịu</w:t>
            </w:r>
          </w:p>
          <w:p w:rsidR="004138F0" w:rsidRPr="00DA5BA7" w:rsidRDefault="004138F0" w:rsidP="0039585C">
            <w:pPr>
              <w:jc w:val="both"/>
              <w:rPr>
                <w:rStyle w:val="Emphasis"/>
                <w:rFonts w:ascii="Times New Roman" w:hAnsi="Times New Roman"/>
                <w:i w:val="0"/>
                <w:iCs w:val="0"/>
                <w:sz w:val="26"/>
                <w:szCs w:val="26"/>
              </w:rPr>
            </w:pPr>
            <w:r w:rsidRPr="003C0E47">
              <w:rPr>
                <w:rStyle w:val="Emphasis"/>
                <w:rFonts w:ascii="Times New Roman" w:hAnsi="Times New Roman"/>
                <w:b/>
                <w:sz w:val="26"/>
                <w:szCs w:val="26"/>
              </w:rPr>
              <w:t>+ Tín dụng ngân hàng:</w:t>
            </w:r>
            <w:r w:rsidRPr="00DA5BA7">
              <w:rPr>
                <w:rStyle w:val="Emphasis"/>
                <w:rFonts w:ascii="Times New Roman" w:hAnsi="Times New Roman"/>
                <w:sz w:val="26"/>
                <w:szCs w:val="26"/>
              </w:rPr>
              <w:t xml:space="preserve"> </w:t>
            </w:r>
            <w:r w:rsidRPr="00DA5BA7">
              <w:rPr>
                <w:rStyle w:val="Emphasis"/>
                <w:rFonts w:ascii="Times New Roman" w:hAnsi="Times New Roman"/>
                <w:sz w:val="26"/>
                <w:szCs w:val="26"/>
                <w:lang w:val="vi-VN"/>
              </w:rPr>
              <w:t>được các ngân hàng cho tiếp cận nguồn vốn vay ưu đãi</w:t>
            </w:r>
          </w:p>
          <w:p w:rsidR="004138F0" w:rsidRPr="00DA5BA7" w:rsidRDefault="004138F0" w:rsidP="0039585C">
            <w:pPr>
              <w:jc w:val="both"/>
              <w:rPr>
                <w:rStyle w:val="Emphasis"/>
                <w:rFonts w:ascii="Times New Roman" w:hAnsi="Times New Roman"/>
                <w:i w:val="0"/>
                <w:sz w:val="26"/>
                <w:szCs w:val="26"/>
              </w:rPr>
            </w:pPr>
            <w:r w:rsidRPr="003C0E47">
              <w:rPr>
                <w:rStyle w:val="Emphasis"/>
                <w:rFonts w:ascii="Times New Roman" w:hAnsi="Times New Roman"/>
                <w:b/>
                <w:sz w:val="26"/>
                <w:szCs w:val="26"/>
              </w:rPr>
              <w:t>+ Tín dụng nhà nước:</w:t>
            </w:r>
            <w:r w:rsidRPr="00DA5BA7">
              <w:rPr>
                <w:rStyle w:val="Emphasis"/>
                <w:rFonts w:ascii="Times New Roman" w:hAnsi="Times New Roman"/>
                <w:sz w:val="26"/>
                <w:szCs w:val="26"/>
              </w:rPr>
              <w:t xml:space="preserve"> Được nhà nước hỗ trợ lãi xuất</w:t>
            </w:r>
          </w:p>
          <w:p w:rsidR="004138F0" w:rsidRPr="00DA5BA7" w:rsidRDefault="004138F0" w:rsidP="0039585C">
            <w:pPr>
              <w:jc w:val="both"/>
              <w:rPr>
                <w:rStyle w:val="Emphasis"/>
                <w:rFonts w:ascii="Times New Roman" w:hAnsi="Times New Roman"/>
                <w:i w:val="0"/>
                <w:sz w:val="26"/>
                <w:szCs w:val="26"/>
              </w:rPr>
            </w:pPr>
            <w:r>
              <w:rPr>
                <w:rStyle w:val="Emphasis"/>
                <w:rFonts w:ascii="Times New Roman" w:hAnsi="Times New Roman"/>
                <w:sz w:val="26"/>
                <w:szCs w:val="26"/>
              </w:rPr>
              <w:t xml:space="preserve">- </w:t>
            </w:r>
            <w:r w:rsidRPr="00DA5BA7">
              <w:rPr>
                <w:rStyle w:val="Emphasis"/>
                <w:rFonts w:ascii="Times New Roman" w:hAnsi="Times New Roman"/>
                <w:sz w:val="26"/>
                <w:szCs w:val="26"/>
              </w:rPr>
              <w:t>Vai trò của tín dụng</w:t>
            </w:r>
          </w:p>
          <w:p w:rsidR="004138F0" w:rsidRPr="00DA5BA7" w:rsidRDefault="004138F0" w:rsidP="0039585C">
            <w:pPr>
              <w:jc w:val="both"/>
              <w:rPr>
                <w:rFonts w:ascii="Times New Roman" w:hAnsi="Times New Roman"/>
                <w:sz w:val="26"/>
                <w:szCs w:val="26"/>
              </w:rPr>
            </w:pPr>
            <w:r w:rsidRPr="00DA5BA7">
              <w:rPr>
                <w:rStyle w:val="Emphasis"/>
                <w:rFonts w:ascii="Times New Roman" w:hAnsi="Times New Roman"/>
                <w:sz w:val="26"/>
                <w:szCs w:val="26"/>
              </w:rPr>
              <w:t>+ Giúp các doanh nghiệp có nguồn vốn để ổn định sản xuất kinh doanh</w:t>
            </w:r>
          </w:p>
        </w:tc>
        <w:tc>
          <w:tcPr>
            <w:tcW w:w="851" w:type="dxa"/>
            <w:shd w:val="clear" w:color="auto" w:fill="auto"/>
            <w:vAlign w:val="center"/>
          </w:tcPr>
          <w:p w:rsidR="004138F0" w:rsidRPr="003C0E47" w:rsidRDefault="004138F0" w:rsidP="0039585C">
            <w:pPr>
              <w:jc w:val="center"/>
              <w:rPr>
                <w:rFonts w:ascii="Times New Roman" w:hAnsi="Times New Roman"/>
                <w:b/>
                <w:sz w:val="26"/>
                <w:szCs w:val="26"/>
              </w:rPr>
            </w:pPr>
            <w:r w:rsidRPr="003C0E47">
              <w:rPr>
                <w:rFonts w:ascii="Times New Roman" w:hAnsi="Times New Roman"/>
                <w:b/>
                <w:sz w:val="26"/>
                <w:szCs w:val="26"/>
              </w:rPr>
              <w:t>2 điểm</w:t>
            </w:r>
          </w:p>
        </w:tc>
      </w:tr>
    </w:tbl>
    <w:p w:rsidR="004138F0" w:rsidRPr="00931B32" w:rsidRDefault="004138F0" w:rsidP="004138F0">
      <w:pPr>
        <w:rPr>
          <w:rFonts w:ascii="Times New Roman" w:hAnsi="Times New Roman"/>
          <w:b/>
          <w:sz w:val="26"/>
          <w:szCs w:val="26"/>
        </w:rPr>
      </w:pPr>
    </w:p>
    <w:p w:rsidR="004138F0" w:rsidRPr="00931B32" w:rsidRDefault="004138F0" w:rsidP="004138F0">
      <w:pPr>
        <w:rPr>
          <w:rFonts w:ascii="Times New Roman" w:hAnsi="Times New Roman"/>
          <w:b/>
          <w:sz w:val="26"/>
          <w:szCs w:val="26"/>
        </w:rPr>
      </w:pPr>
    </w:p>
    <w:p w:rsidR="001B3159" w:rsidRDefault="001B3159"/>
    <w:sectPr w:rsidR="001B3159" w:rsidSect="002D01BF">
      <w:pgSz w:w="12240" w:h="15840"/>
      <w:pgMar w:top="540" w:right="90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F0"/>
    <w:rsid w:val="001B3159"/>
    <w:rsid w:val="00413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EC26"/>
  <w15:chartTrackingRefBased/>
  <w15:docId w15:val="{4BE03CB2-039C-4DA5-8BAA-2B4A0547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8F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138F0"/>
    <w:pPr>
      <w:ind w:left="720"/>
      <w:contextualSpacing/>
    </w:pPr>
    <w:rPr>
      <w:rFonts w:ascii="Times New Roman" w:eastAsia="MS Mincho" w:hAnsi="Times New Roman"/>
      <w:sz w:val="24"/>
      <w:lang w:eastAsia="ja-JP"/>
    </w:rPr>
  </w:style>
  <w:style w:type="table" w:styleId="TableGrid">
    <w:name w:val="Table Grid"/>
    <w:basedOn w:val="TableNormal"/>
    <w:uiPriority w:val="39"/>
    <w:rsid w:val="004138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qFormat/>
    <w:rsid w:val="004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4330</Characters>
  <Application>Microsoft Office Word</Application>
  <DocSecurity>0</DocSecurity>
  <Lines>36</Lines>
  <Paragraphs>10</Paragraphs>
  <ScaleCrop>false</ScaleCrop>
  <Company>Microsoft</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2024-12-06T08:29:00Z</dcterms:created>
  <dcterms:modified xsi:type="dcterms:W3CDTF">2024-12-06T08:32:00Z</dcterms:modified>
</cp:coreProperties>
</file>